
<file path=[Content_Types].xml><?xml version="1.0" encoding="utf-8"?>
<Types xmlns="http://schemas.openxmlformats.org/package/2006/content-types">
  <Default Extension="pn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F369B8" w14:textId="77777777" w:rsidR="00E91E46" w:rsidRDefault="00B11B0D">
      <w:r>
        <w:rPr>
          <w:noProof/>
        </w:rPr>
        <w:drawing>
          <wp:inline distT="0" distB="0" distL="0" distR="0" wp14:anchorId="44BFF43B" wp14:editId="130942FE">
            <wp:extent cx="1371600" cy="828446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etton-Shield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8284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2B84CB" w14:textId="77777777" w:rsidR="00E91E46" w:rsidRDefault="00B11B0D">
      <w:pPr>
        <w:pStyle w:val="Heading1"/>
      </w:pPr>
      <w:r>
        <w:t>Gretton Parish Council</w:t>
      </w:r>
    </w:p>
    <w:p w14:paraId="5D924E7D" w14:textId="77777777" w:rsidR="00E91E46" w:rsidRDefault="00B11B0D">
      <w:pPr>
        <w:pStyle w:val="Heading2"/>
      </w:pPr>
      <w:r>
        <w:t>Planning Committee — Terms of Reference</w:t>
      </w:r>
    </w:p>
    <w:p w14:paraId="50D9FD15" w14:textId="4DD34797" w:rsidR="00E91E46" w:rsidRDefault="00B11B0D">
      <w:r>
        <w:t xml:space="preserve">Adopted: </w:t>
      </w:r>
      <w:r w:rsidR="00ED4AC4">
        <w:t>9</w:t>
      </w:r>
      <w:r>
        <w:t xml:space="preserve"> </w:t>
      </w:r>
      <w:r w:rsidR="00ED4AC4">
        <w:t>March</w:t>
      </w:r>
      <w:r>
        <w:t xml:space="preserve"> </w:t>
      </w:r>
      <w:r w:rsidR="00ED4AC4">
        <w:t>2026</w:t>
      </w:r>
    </w:p>
    <w:p w14:paraId="55CEE924" w14:textId="0EC6AD5F" w:rsidR="00E91E46" w:rsidRDefault="00B11B0D">
      <w:r>
        <w:t xml:space="preserve">Next Review: </w:t>
      </w:r>
      <w:r w:rsidR="00ED4AC4">
        <w:t xml:space="preserve">March 2027 </w:t>
      </w:r>
    </w:p>
    <w:p w14:paraId="7DD2F419" w14:textId="77777777" w:rsidR="00E91E46" w:rsidRDefault="00B11B0D">
      <w:pPr>
        <w:pStyle w:val="Heading3"/>
      </w:pPr>
      <w:r>
        <w:t>1. Purpose</w:t>
      </w:r>
    </w:p>
    <w:p w14:paraId="20EB641C" w14:textId="77777777" w:rsidR="00E91E46" w:rsidRDefault="00B11B0D">
      <w:r>
        <w:t>The Planning Committee (“the Committee”) is established to:</w:t>
      </w:r>
    </w:p>
    <w:p w14:paraId="016C57EC" w14:textId="77777777" w:rsidR="00E91E46" w:rsidRDefault="00B11B0D">
      <w:r>
        <w:t>- Consider and respond to planning applications and related consultations affecting the area of Gretton Parish.</w:t>
      </w:r>
    </w:p>
    <w:p w14:paraId="3475B2BB" w14:textId="77777777" w:rsidR="00E91E46" w:rsidRDefault="00B11B0D">
      <w:r>
        <w:t xml:space="preserve">- Monitor and comment on local plan policies, </w:t>
      </w:r>
      <w:proofErr w:type="spellStart"/>
      <w:r>
        <w:t>neighbourhood</w:t>
      </w:r>
      <w:proofErr w:type="spellEnd"/>
      <w:r>
        <w:t xml:space="preserve"> planning matters, highways, infrastructure, conservation, trees, and enforcement issues.</w:t>
      </w:r>
    </w:p>
    <w:p w14:paraId="22567A0A" w14:textId="77777777" w:rsidR="00E91E46" w:rsidRDefault="00B11B0D">
      <w:r>
        <w:t>- Make recommendations or decisions (as delegated) on behalf of the Council to the Local Planning Authority (LPA) and other bodies.</w:t>
      </w:r>
    </w:p>
    <w:p w14:paraId="6A94A942" w14:textId="77777777" w:rsidR="00E91E46" w:rsidRDefault="00B11B0D">
      <w:pPr>
        <w:pStyle w:val="Heading3"/>
      </w:pPr>
      <w:r>
        <w:t>2. Authority &amp; Delegation</w:t>
      </w:r>
    </w:p>
    <w:p w14:paraId="642E4671" w14:textId="77777777" w:rsidR="00E91E46" w:rsidRDefault="00B11B0D">
      <w:r>
        <w:t>2.1 Delegated Power:</w:t>
      </w:r>
    </w:p>
    <w:p w14:paraId="5E515024" w14:textId="77777777" w:rsidR="00E91E46" w:rsidRDefault="00B11B0D">
      <w:r>
        <w:t>- Submit formal consultee responses to the LPA on all relevant planning applications and related matters.</w:t>
      </w:r>
    </w:p>
    <w:p w14:paraId="707C4EEA" w14:textId="77777777" w:rsidR="00E91E46" w:rsidRDefault="00B11B0D">
      <w:r>
        <w:t>- Submit comments on planning appeals, enforcement matters, tree applications, and pre‑application consultations.</w:t>
      </w:r>
    </w:p>
    <w:p w14:paraId="6BEC5F0A" w14:textId="77777777" w:rsidR="00E91E46" w:rsidRDefault="00B11B0D">
      <w:r>
        <w:t>- Comment on public rights of way, highways, infrastructure, street naming, and related legally required consultations.</w:t>
      </w:r>
    </w:p>
    <w:p w14:paraId="66070289" w14:textId="77777777" w:rsidR="00E91E46" w:rsidRDefault="00B11B0D">
      <w:r>
        <w:t>2.2 Reserved Matters:</w:t>
      </w:r>
    </w:p>
    <w:p w14:paraId="35F91E02" w14:textId="77777777" w:rsidR="00E91E46" w:rsidRDefault="00B11B0D">
      <w:r>
        <w:t>- Strategic planning policy positions.</w:t>
      </w:r>
    </w:p>
    <w:p w14:paraId="3100FD35" w14:textId="77777777" w:rsidR="00E91E46" w:rsidRDefault="00B11B0D">
      <w:r>
        <w:t>- Responses to Local Plan consultations.</w:t>
      </w:r>
    </w:p>
    <w:p w14:paraId="0DFEA2DD" w14:textId="77777777" w:rsidR="00E91E46" w:rsidRDefault="00B11B0D">
      <w:r>
        <w:t xml:space="preserve">- Approval and submission of any </w:t>
      </w:r>
      <w:proofErr w:type="spellStart"/>
      <w:r>
        <w:t>Neighbourhood</w:t>
      </w:r>
      <w:proofErr w:type="spellEnd"/>
      <w:r>
        <w:t xml:space="preserve"> Development Plan (NDP) statutory documents.</w:t>
      </w:r>
    </w:p>
    <w:p w14:paraId="7CBAAC22" w14:textId="77777777" w:rsidR="00E91E46" w:rsidRDefault="00B11B0D">
      <w:r>
        <w:t>- Expenditure outside the Committee’s approved budget.</w:t>
      </w:r>
    </w:p>
    <w:p w14:paraId="206A88DE" w14:textId="77777777" w:rsidR="00E91E46" w:rsidRDefault="00B11B0D">
      <w:r>
        <w:lastRenderedPageBreak/>
        <w:t>2.3 Urgency:</w:t>
      </w:r>
    </w:p>
    <w:p w14:paraId="32117182" w14:textId="77777777" w:rsidR="00E91E46" w:rsidRDefault="00B11B0D">
      <w:r>
        <w:t>- Where deadlines do not allow consideration at a scheduled meeting, the Clerk, in consultation with the Committee Chair (or Vice-Chair) and one further member, may submit a response.</w:t>
      </w:r>
    </w:p>
    <w:p w14:paraId="623C5F4B" w14:textId="77777777" w:rsidR="00E91E46" w:rsidRDefault="00B11B0D">
      <w:r>
        <w:t>- Any such action must be reported to the next Committee meeting.</w:t>
      </w:r>
    </w:p>
    <w:p w14:paraId="41209CA2" w14:textId="77777777" w:rsidR="00E91E46" w:rsidRDefault="00B11B0D">
      <w:pPr>
        <w:pStyle w:val="Heading3"/>
      </w:pPr>
      <w:r>
        <w:t>3. Membership</w:t>
      </w:r>
    </w:p>
    <w:p w14:paraId="1B25CB45" w14:textId="5D84BB9A" w:rsidR="00E91E46" w:rsidRDefault="00B11B0D">
      <w:r>
        <w:t>- Composition: Up to [</w:t>
      </w:r>
      <w:r w:rsidR="00B70B97">
        <w:t>5</w:t>
      </w:r>
      <w:r>
        <w:t xml:space="preserve">] </w:t>
      </w:r>
      <w:proofErr w:type="spellStart"/>
      <w:r>
        <w:t>councillors</w:t>
      </w:r>
      <w:proofErr w:type="spellEnd"/>
      <w:r>
        <w:t xml:space="preserve"> appointed annually by Gretton Parish Council.</w:t>
      </w:r>
    </w:p>
    <w:p w14:paraId="13F3D66F" w14:textId="351733D5" w:rsidR="00E91E46" w:rsidRDefault="00B11B0D">
      <w:r>
        <w:t xml:space="preserve">- Ex-Officio Members: The Council Chair and Vice-Chair </w:t>
      </w:r>
      <w:r w:rsidR="00B70B97">
        <w:t xml:space="preserve">with </w:t>
      </w:r>
      <w:r>
        <w:t>voting rights.</w:t>
      </w:r>
    </w:p>
    <w:p w14:paraId="083BA632" w14:textId="77777777" w:rsidR="00E91E46" w:rsidRDefault="00B11B0D">
      <w:r>
        <w:t>- Chair/Vice-Chair: Elected at the first Committee meeting after the Annual Council Meeting.</w:t>
      </w:r>
    </w:p>
    <w:p w14:paraId="4A7233BE" w14:textId="10D14A46" w:rsidR="00B70B97" w:rsidRDefault="00B70B97">
      <w:r>
        <w:t xml:space="preserve">- As </w:t>
      </w:r>
      <w:proofErr w:type="gramStart"/>
      <w:r>
        <w:t>a pre</w:t>
      </w:r>
      <w:proofErr w:type="gramEnd"/>
      <w:r>
        <w:t>-requisite councilors are expected to have completed the NCALC ‘Planning Nuts &amp; Bolts’ training course or be booked onto</w:t>
      </w:r>
      <w:r w:rsidR="002C3B30">
        <w:t xml:space="preserve"> the</w:t>
      </w:r>
      <w:r>
        <w:t xml:space="preserve"> course within six months of appointment</w:t>
      </w:r>
    </w:p>
    <w:p w14:paraId="736379A5" w14:textId="77777777" w:rsidR="00E91E46" w:rsidRDefault="00B11B0D">
      <w:pPr>
        <w:pStyle w:val="Heading3"/>
      </w:pPr>
      <w:r>
        <w:t>4. Quorum</w:t>
      </w:r>
    </w:p>
    <w:p w14:paraId="4A3E9299" w14:textId="77777777" w:rsidR="00E91E46" w:rsidRDefault="00B11B0D">
      <w:r>
        <w:t>The quorum shall be [3] members, or one-third of the total membership, whichever is greater.</w:t>
      </w:r>
    </w:p>
    <w:p w14:paraId="5D8AC189" w14:textId="77777777" w:rsidR="00E91E46" w:rsidRDefault="00B11B0D">
      <w:pPr>
        <w:pStyle w:val="Heading3"/>
      </w:pPr>
      <w:r>
        <w:t>5. Meetings</w:t>
      </w:r>
    </w:p>
    <w:p w14:paraId="2F2F8953" w14:textId="77777777" w:rsidR="00E91E46" w:rsidRDefault="00B11B0D">
      <w:r>
        <w:t>- Frequency: [Every 4 weeks / As required to meet planning deadlines].</w:t>
      </w:r>
    </w:p>
    <w:p w14:paraId="4DB405D9" w14:textId="470D015F" w:rsidR="00E91E46" w:rsidRDefault="00B11B0D">
      <w:r>
        <w:t>- Location: Venue within Gretton</w:t>
      </w:r>
      <w:r w:rsidR="002E0011">
        <w:t xml:space="preserve"> to be advertised on meeting Agenda</w:t>
      </w:r>
      <w:r>
        <w:t>.</w:t>
      </w:r>
    </w:p>
    <w:p w14:paraId="0E5147BA" w14:textId="77777777" w:rsidR="00E91E46" w:rsidRDefault="00B11B0D">
      <w:r>
        <w:t>- Public Access: Meetings shall be open to the public and press, except where confidential or exempt items are considered.</w:t>
      </w:r>
    </w:p>
    <w:p w14:paraId="5F3961A4" w14:textId="77777777" w:rsidR="00E91E46" w:rsidRDefault="00B11B0D">
      <w:r>
        <w:t>- Recording: Allowed in accordance with regulations.</w:t>
      </w:r>
    </w:p>
    <w:p w14:paraId="3763BDD3" w14:textId="77777777" w:rsidR="00E91E46" w:rsidRDefault="00B11B0D">
      <w:pPr>
        <w:pStyle w:val="Heading3"/>
      </w:pPr>
      <w:r>
        <w:t>6. Agendas &amp; Business</w:t>
      </w:r>
    </w:p>
    <w:p w14:paraId="08761B0D" w14:textId="77777777" w:rsidR="00E91E46" w:rsidRDefault="00B11B0D">
      <w:r>
        <w:t>Typical agenda items include:</w:t>
      </w:r>
    </w:p>
    <w:p w14:paraId="35F87B91" w14:textId="77777777" w:rsidR="00E91E46" w:rsidRDefault="00B11B0D">
      <w:r>
        <w:t>- Apologies</w:t>
      </w:r>
    </w:p>
    <w:p w14:paraId="18A94C36" w14:textId="77777777" w:rsidR="00E91E46" w:rsidRDefault="00B11B0D">
      <w:r>
        <w:t>- Declarations of Interest</w:t>
      </w:r>
    </w:p>
    <w:p w14:paraId="31DD61A0" w14:textId="77777777" w:rsidR="00E91E46" w:rsidRDefault="00B11B0D">
      <w:r>
        <w:t>- Public Participation</w:t>
      </w:r>
    </w:p>
    <w:p w14:paraId="14F6FED6" w14:textId="77777777" w:rsidR="00E91E46" w:rsidRDefault="00B11B0D">
      <w:r>
        <w:t>- Minutes</w:t>
      </w:r>
    </w:p>
    <w:p w14:paraId="629B04B3" w14:textId="77777777" w:rsidR="00E91E46" w:rsidRDefault="00B11B0D">
      <w:r>
        <w:t>- Planning Applications</w:t>
      </w:r>
    </w:p>
    <w:p w14:paraId="70102044" w14:textId="77777777" w:rsidR="00E91E46" w:rsidRDefault="00B11B0D">
      <w:r>
        <w:t>- Planning Decisions &amp; Appeals</w:t>
      </w:r>
    </w:p>
    <w:p w14:paraId="35B2B75B" w14:textId="77777777" w:rsidR="00E91E46" w:rsidRDefault="00B11B0D">
      <w:r>
        <w:t>- Enforcement</w:t>
      </w:r>
    </w:p>
    <w:p w14:paraId="2430F235" w14:textId="77777777" w:rsidR="00E91E46" w:rsidRDefault="00B11B0D">
      <w:r>
        <w:t>- Local Plan / NDP matters</w:t>
      </w:r>
    </w:p>
    <w:p w14:paraId="04C88E0F" w14:textId="77777777" w:rsidR="00E91E46" w:rsidRDefault="00B11B0D">
      <w:r>
        <w:lastRenderedPageBreak/>
        <w:t>- Correspondence</w:t>
      </w:r>
    </w:p>
    <w:p w14:paraId="1CFE8EC6" w14:textId="77777777" w:rsidR="00E91E46" w:rsidRDefault="00B11B0D">
      <w:pPr>
        <w:pStyle w:val="Heading3"/>
      </w:pPr>
      <w:r>
        <w:t>7. Decision‑Making</w:t>
      </w:r>
    </w:p>
    <w:p w14:paraId="6CB7F3AE" w14:textId="77777777" w:rsidR="00E91E46" w:rsidRDefault="00B11B0D">
      <w:r>
        <w:t>- Decisions are made by simple majority.</w:t>
      </w:r>
    </w:p>
    <w:p w14:paraId="680C4B6D" w14:textId="77777777" w:rsidR="00E91E46" w:rsidRDefault="00B11B0D">
      <w:r>
        <w:t>- The Chair has a casting vote if necessary.</w:t>
      </w:r>
    </w:p>
    <w:p w14:paraId="3AB6801F" w14:textId="77777777" w:rsidR="00E91E46" w:rsidRDefault="00B11B0D">
      <w:r>
        <w:t>- Responses must be based on material planning considerations and relevant policies.</w:t>
      </w:r>
    </w:p>
    <w:p w14:paraId="065DF1D8" w14:textId="77777777" w:rsidR="00E91E46" w:rsidRDefault="00B11B0D">
      <w:pPr>
        <w:pStyle w:val="Heading3"/>
      </w:pPr>
      <w:r>
        <w:t>8. Public Participation</w:t>
      </w:r>
    </w:p>
    <w:p w14:paraId="5D139102" w14:textId="77777777" w:rsidR="00E91E46" w:rsidRDefault="00B11B0D">
      <w:r>
        <w:t>- Public speaking session: up to [15 minutes] total.</w:t>
      </w:r>
    </w:p>
    <w:p w14:paraId="52AED3A4" w14:textId="77777777" w:rsidR="00E91E46" w:rsidRDefault="00B11B0D">
      <w:r>
        <w:t>- [3 minutes] per speaker, including applicants and objectors.</w:t>
      </w:r>
    </w:p>
    <w:p w14:paraId="17FA1339" w14:textId="77777777" w:rsidR="00E91E46" w:rsidRDefault="00B11B0D">
      <w:r>
        <w:t>- Speakers must address comments through the Chair and focus on material planning matters.</w:t>
      </w:r>
    </w:p>
    <w:p w14:paraId="6FC0209C" w14:textId="77777777" w:rsidR="00E91E46" w:rsidRDefault="00B11B0D">
      <w:pPr>
        <w:pStyle w:val="Heading3"/>
      </w:pPr>
      <w:r>
        <w:t>9. Interests, Bias &amp; Predetermination</w:t>
      </w:r>
    </w:p>
    <w:p w14:paraId="38AFF5A3" w14:textId="77777777" w:rsidR="00E91E46" w:rsidRDefault="00B11B0D">
      <w:r>
        <w:t>- Members must follow the adopted Code of Conduct.</w:t>
      </w:r>
    </w:p>
    <w:p w14:paraId="516F3685" w14:textId="77777777" w:rsidR="00E91E46" w:rsidRDefault="00B11B0D">
      <w:r>
        <w:t>- Declare Disclosable Pecuniary Interests and other interests where required.</w:t>
      </w:r>
    </w:p>
    <w:p w14:paraId="328B7105" w14:textId="77777777" w:rsidR="00E91E46" w:rsidRDefault="00B11B0D">
      <w:r>
        <w:t>- Avoid bias, lobbying, or predetermination.</w:t>
      </w:r>
    </w:p>
    <w:p w14:paraId="2A7BAB74" w14:textId="77777777" w:rsidR="00E91E46" w:rsidRDefault="00B11B0D">
      <w:pPr>
        <w:pStyle w:val="Heading3"/>
      </w:pPr>
      <w:r>
        <w:t>10. Site Visits</w:t>
      </w:r>
    </w:p>
    <w:p w14:paraId="656D446D" w14:textId="77777777" w:rsidR="00E91E46" w:rsidRDefault="00B11B0D">
      <w:r>
        <w:t>- May be arranged for fact‑finding only.</w:t>
      </w:r>
    </w:p>
    <w:p w14:paraId="2BE6E7C9" w14:textId="77777777" w:rsidR="00E91E46" w:rsidRDefault="00B11B0D">
      <w:r>
        <w:t>- No debate or decision takes place on site.</w:t>
      </w:r>
    </w:p>
    <w:p w14:paraId="5456C9DC" w14:textId="77777777" w:rsidR="00E91E46" w:rsidRDefault="00B11B0D">
      <w:r>
        <w:t>- Clerk records attendance and purpose.</w:t>
      </w:r>
    </w:p>
    <w:p w14:paraId="208ACD79" w14:textId="63CE1659" w:rsidR="00E91E46" w:rsidRDefault="00B11B0D">
      <w:pPr>
        <w:pStyle w:val="Heading3"/>
      </w:pPr>
      <w:r>
        <w:t>11. Liaison with</w:t>
      </w:r>
      <w:r w:rsidR="002E0011">
        <w:t>/representations to</w:t>
      </w:r>
      <w:r>
        <w:t xml:space="preserve"> the Local Planning Authority</w:t>
      </w:r>
    </w:p>
    <w:p w14:paraId="07F9588D" w14:textId="77777777" w:rsidR="00E91E46" w:rsidRDefault="00B11B0D">
      <w:r>
        <w:t>- Clerk/Chair may liaise with planning officers on extensions, clarifications, and procedural matters.</w:t>
      </w:r>
    </w:p>
    <w:p w14:paraId="03C6D88B" w14:textId="77777777" w:rsidR="00E91E46" w:rsidRDefault="00B11B0D">
      <w:r>
        <w:t>- The Committee may request conditions or planning obligations where justified.</w:t>
      </w:r>
    </w:p>
    <w:p w14:paraId="301916A1" w14:textId="6294E30F" w:rsidR="002E0011" w:rsidRDefault="002E0011" w:rsidP="002E0011">
      <w:r>
        <w:t>- The Committee may nominate one of its members to make representations on behalf of the council at LPA meetings. Where such representation is made a summary report shall be prepared for the council and published on the Parish Council website. Should a public recording of such representations also be available a link to this too should also be provided on the Parish Council website.</w:t>
      </w:r>
    </w:p>
    <w:p w14:paraId="7E6DEC43" w14:textId="77777777" w:rsidR="00E91E46" w:rsidRDefault="00B11B0D">
      <w:pPr>
        <w:pStyle w:val="Heading3"/>
      </w:pPr>
      <w:r>
        <w:t>12. Appeals &amp; Enforcement</w:t>
      </w:r>
    </w:p>
    <w:p w14:paraId="5A0DC724" w14:textId="77777777" w:rsidR="00E91E46" w:rsidRDefault="00B11B0D">
      <w:r>
        <w:t>- The Committee may comment on planning appeals and monitor enforcement issues.</w:t>
      </w:r>
    </w:p>
    <w:p w14:paraId="5D9D9335" w14:textId="77777777" w:rsidR="00E91E46" w:rsidRDefault="00B11B0D">
      <w:r>
        <w:t xml:space="preserve">- Enforcement may be discussed in confidential </w:t>
      </w:r>
      <w:proofErr w:type="gramStart"/>
      <w:r>
        <w:t>session</w:t>
      </w:r>
      <w:proofErr w:type="gramEnd"/>
      <w:r>
        <w:t xml:space="preserve"> where necessary.</w:t>
      </w:r>
    </w:p>
    <w:p w14:paraId="01253E03" w14:textId="77777777" w:rsidR="00E91E46" w:rsidRDefault="00B11B0D">
      <w:pPr>
        <w:pStyle w:val="Heading3"/>
      </w:pPr>
      <w:r>
        <w:lastRenderedPageBreak/>
        <w:t xml:space="preserve">13. </w:t>
      </w:r>
      <w:proofErr w:type="spellStart"/>
      <w:r>
        <w:t>Neighbourhood</w:t>
      </w:r>
      <w:proofErr w:type="spellEnd"/>
      <w:r>
        <w:t xml:space="preserve"> Planning &amp; Policy Monitoring</w:t>
      </w:r>
    </w:p>
    <w:p w14:paraId="0CC89FD5" w14:textId="77777777" w:rsidR="00E91E46" w:rsidRDefault="00B11B0D">
      <w:r>
        <w:t>- The Committee may recommend NDP actions or policy updates to full Council.</w:t>
      </w:r>
    </w:p>
    <w:p w14:paraId="07A85E57" w14:textId="77777777" w:rsidR="00E91E46" w:rsidRDefault="00B11B0D">
      <w:r>
        <w:t>- Tracks changes to national policy, the Local Plan, and relevant guidance.</w:t>
      </w:r>
    </w:p>
    <w:p w14:paraId="3578DC1C" w14:textId="466E8041" w:rsidR="00E91E46" w:rsidRDefault="00B11B0D" w:rsidP="002E0011">
      <w:pPr>
        <w:pStyle w:val="Heading3"/>
      </w:pPr>
      <w:r>
        <w:t>14. Training</w:t>
      </w:r>
    </w:p>
    <w:p w14:paraId="7A0ACDD1" w14:textId="115D3EAF" w:rsidR="00B70B97" w:rsidRDefault="00B70B97">
      <w:r>
        <w:t>- Members are expected to undertake refresher training on the NCALC ‘Planning Nuts &amp; Bolts’ course every three years</w:t>
      </w:r>
    </w:p>
    <w:p w14:paraId="7987D4F6" w14:textId="442640D9" w:rsidR="00B70B97" w:rsidRPr="00B70B97" w:rsidRDefault="00B70B97">
      <w:r>
        <w:t xml:space="preserve">- Members are expected to complete the NCALC ‘Listed Buildings and Conservation Areas’ &amp; ‘Responding to Planning Applications </w:t>
      </w:r>
      <w:proofErr w:type="gramStart"/>
      <w:r>
        <w:t>‘ training</w:t>
      </w:r>
      <w:proofErr w:type="gramEnd"/>
      <w:r>
        <w:t xml:space="preserve"> courses within 18 months of being first appointed to the committee.</w:t>
      </w:r>
    </w:p>
    <w:p w14:paraId="78A10186" w14:textId="77777777" w:rsidR="00E91E46" w:rsidRDefault="00B11B0D">
      <w:r>
        <w:t>- The Clerk maintains training records.</w:t>
      </w:r>
    </w:p>
    <w:p w14:paraId="53C46C56" w14:textId="77777777" w:rsidR="00E91E46" w:rsidRDefault="00B11B0D">
      <w:pPr>
        <w:pStyle w:val="Heading3"/>
      </w:pPr>
      <w:r>
        <w:t>15. Budget &amp; Resources</w:t>
      </w:r>
    </w:p>
    <w:p w14:paraId="317D066B" w14:textId="77777777" w:rsidR="00E91E46" w:rsidRDefault="00B11B0D">
      <w:r>
        <w:t>- Operates within the budget set by Gretton Parish Council.</w:t>
      </w:r>
    </w:p>
    <w:p w14:paraId="246C1548" w14:textId="449926C0" w:rsidR="00E91E46" w:rsidRDefault="00B11B0D">
      <w:r>
        <w:t>- Commissioning professional planning advice requires Council approval unless within delegated financial limits of £</w:t>
      </w:r>
      <w:r w:rsidR="00B70B97">
        <w:t>500</w:t>
      </w:r>
      <w:r>
        <w:t>.</w:t>
      </w:r>
    </w:p>
    <w:p w14:paraId="61793FE6" w14:textId="77777777" w:rsidR="00E91E46" w:rsidRDefault="00B11B0D">
      <w:pPr>
        <w:pStyle w:val="Heading3"/>
      </w:pPr>
      <w:r>
        <w:t>16. Reporting &amp; Records</w:t>
      </w:r>
    </w:p>
    <w:p w14:paraId="0395451B" w14:textId="77777777" w:rsidR="00E91E46" w:rsidRDefault="00B11B0D">
      <w:r>
        <w:t>- Minutes are prepared by the Clerk and published after approval.</w:t>
      </w:r>
    </w:p>
    <w:p w14:paraId="1088DB87" w14:textId="77777777" w:rsidR="00E91E46" w:rsidRDefault="00B11B0D">
      <w:r>
        <w:t>- A summary of decisions is reported to the next full Council meeting.</w:t>
      </w:r>
    </w:p>
    <w:p w14:paraId="6D5A7ECA" w14:textId="77777777" w:rsidR="00E91E46" w:rsidRDefault="00B11B0D">
      <w:pPr>
        <w:pStyle w:val="Heading3"/>
      </w:pPr>
      <w:r>
        <w:t>17. Review of Terms of Reference</w:t>
      </w:r>
    </w:p>
    <w:p w14:paraId="43BF06CA" w14:textId="77777777" w:rsidR="00E91E46" w:rsidRDefault="00B11B0D">
      <w:r>
        <w:t>- Reviewed annually or earlier if required.</w:t>
      </w:r>
    </w:p>
    <w:p w14:paraId="12745385" w14:textId="77777777" w:rsidR="00E91E46" w:rsidRDefault="00B11B0D">
      <w:pPr>
        <w:pStyle w:val="Heading3"/>
      </w:pPr>
      <w:r>
        <w:t>18. Document Control</w:t>
      </w:r>
    </w:p>
    <w:p w14:paraId="13B4CA85" w14:textId="77777777" w:rsidR="00E91E46" w:rsidRDefault="00B11B0D">
      <w:r>
        <w:t>- Owner: Parish Clerk</w:t>
      </w:r>
    </w:p>
    <w:p w14:paraId="19CA0272" w14:textId="77777777" w:rsidR="00E91E46" w:rsidRDefault="00B11B0D">
      <w:r>
        <w:t xml:space="preserve">- Version: </w:t>
      </w:r>
      <w:proofErr w:type="gramStart"/>
      <w:r>
        <w:t>v[</w:t>
      </w:r>
      <w:proofErr w:type="gramEnd"/>
      <w:r>
        <w:t>1.0]</w:t>
      </w:r>
    </w:p>
    <w:p w14:paraId="75CC96BE" w14:textId="199104F3" w:rsidR="00E91E46" w:rsidRDefault="00B11B0D">
      <w:r>
        <w:t>- Approval: Gretton Parish Council Minute Ref [GPC/</w:t>
      </w:r>
      <w:r w:rsidR="009D782C">
        <w:t>26</w:t>
      </w:r>
      <w:r>
        <w:t>/</w:t>
      </w:r>
      <w:r w:rsidR="009D782C">
        <w:t>097</w:t>
      </w:r>
      <w:r>
        <w:t>]</w:t>
      </w:r>
    </w:p>
    <w:sectPr w:rsidR="00E91E4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370039588">
    <w:abstractNumId w:val="8"/>
  </w:num>
  <w:num w:numId="2" w16cid:durableId="1825856140">
    <w:abstractNumId w:val="6"/>
  </w:num>
  <w:num w:numId="3" w16cid:durableId="298800938">
    <w:abstractNumId w:val="5"/>
  </w:num>
  <w:num w:numId="4" w16cid:durableId="849372599">
    <w:abstractNumId w:val="4"/>
  </w:num>
  <w:num w:numId="5" w16cid:durableId="1373771616">
    <w:abstractNumId w:val="7"/>
  </w:num>
  <w:num w:numId="6" w16cid:durableId="610816782">
    <w:abstractNumId w:val="3"/>
  </w:num>
  <w:num w:numId="7" w16cid:durableId="1165436928">
    <w:abstractNumId w:val="2"/>
  </w:num>
  <w:num w:numId="8" w16cid:durableId="1960722252">
    <w:abstractNumId w:val="1"/>
  </w:num>
  <w:num w:numId="9" w16cid:durableId="15835624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2C3B30"/>
    <w:rsid w:val="002E0011"/>
    <w:rsid w:val="00326F90"/>
    <w:rsid w:val="00513C7A"/>
    <w:rsid w:val="0061540F"/>
    <w:rsid w:val="007A369A"/>
    <w:rsid w:val="009D782C"/>
    <w:rsid w:val="00AA1D8D"/>
    <w:rsid w:val="00B11B0D"/>
    <w:rsid w:val="00B47730"/>
    <w:rsid w:val="00B70B97"/>
    <w:rsid w:val="00CB0664"/>
    <w:rsid w:val="00E91E46"/>
    <w:rsid w:val="00ED4AC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6B4D0CF"/>
  <w14:defaultImageDpi w14:val="300"/>
  <w15:docId w15:val="{6622D1A0-023B-4734-9A26-275C1871B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5296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Fraser Wright</cp:lastModifiedBy>
  <cp:revision>2</cp:revision>
  <dcterms:created xsi:type="dcterms:W3CDTF">2026-10-08T15:17:00Z</dcterms:created>
  <dcterms:modified xsi:type="dcterms:W3CDTF">2026-10-08T15:17:00Z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e5cb09a-2992-49d6-8ac9-5f63e7b1ad2f_Enabled">
    <vt:lpwstr>true</vt:lpwstr>
  </property>
  <property fmtid="{D5CDD505-2E9C-101B-9397-08002B2CF9AE}" pid="3" name="MSIP_Label_be5cb09a-2992-49d6-8ac9-5f63e7b1ad2f_SetDate">
    <vt:lpwstr>2026-03-02T20:58:48Z</vt:lpwstr>
  </property>
  <property fmtid="{D5CDD505-2E9C-101B-9397-08002B2CF9AE}" pid="4" name="MSIP_Label_be5cb09a-2992-49d6-8ac9-5f63e7b1ad2f_Method">
    <vt:lpwstr>Standard</vt:lpwstr>
  </property>
  <property fmtid="{D5CDD505-2E9C-101B-9397-08002B2CF9AE}" pid="5" name="MSIP_Label_be5cb09a-2992-49d6-8ac9-5f63e7b1ad2f_Name">
    <vt:lpwstr>Controlled</vt:lpwstr>
  </property>
  <property fmtid="{D5CDD505-2E9C-101B-9397-08002B2CF9AE}" pid="6" name="MSIP_Label_be5cb09a-2992-49d6-8ac9-5f63e7b1ad2f_SiteId">
    <vt:lpwstr>91761b62-4c45-43f5-9f0e-be8ad9b551ff</vt:lpwstr>
  </property>
  <property fmtid="{D5CDD505-2E9C-101B-9397-08002B2CF9AE}" pid="7" name="MSIP_Label_be5cb09a-2992-49d6-8ac9-5f63e7b1ad2f_ActionId">
    <vt:lpwstr>928cebe7-d695-4e5a-8db9-7d31fc38131d</vt:lpwstr>
  </property>
  <property fmtid="{D5CDD505-2E9C-101B-9397-08002B2CF9AE}" pid="8" name="MSIP_Label_be5cb09a-2992-49d6-8ac9-5f63e7b1ad2f_ContentBits">
    <vt:lpwstr>0</vt:lpwstr>
  </property>
  <property fmtid="{D5CDD505-2E9C-101B-9397-08002B2CF9AE}" pid="9" name="MSIP_Label_be5cb09a-2992-49d6-8ac9-5f63e7b1ad2f_Tag">
    <vt:lpwstr>10, 3, 0, 1</vt:lpwstr>
  </property>
</Properties>
</file>